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во Всеволожском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776985">
        <w:rPr>
          <w:rFonts w:ascii="Times New Roman" w:hAnsi="Times New Roman" w:cs="Times New Roman"/>
          <w:b/>
          <w:sz w:val="24"/>
          <w:szCs w:val="24"/>
        </w:rPr>
        <w:t>1</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C377D6" w:rsidRPr="00C377D6" w:rsidRDefault="00C377D6" w:rsidP="00C377D6">
      <w:pPr>
        <w:spacing w:after="0" w:line="240" w:lineRule="auto"/>
        <w:jc w:val="center"/>
        <w:rPr>
          <w:rFonts w:ascii="Times New Roman" w:hAnsi="Times New Roman" w:cs="Times New Roman"/>
          <w:b/>
          <w:sz w:val="24"/>
          <w:szCs w:val="24"/>
        </w:rPr>
      </w:pPr>
      <w:r w:rsidRPr="00C377D6">
        <w:rPr>
          <w:rFonts w:ascii="Times New Roman" w:hAnsi="Times New Roman" w:cs="Times New Roman"/>
          <w:b/>
          <w:sz w:val="24"/>
          <w:szCs w:val="24"/>
        </w:rPr>
        <w:t>(ред. № 2)</w:t>
      </w:r>
    </w:p>
    <w:p w:rsidR="00C377D6" w:rsidRPr="00D25D07" w:rsidRDefault="00C377D6" w:rsidP="00C377D6">
      <w:pPr>
        <w:spacing w:after="100" w:afterAutospacing="1"/>
        <w:jc w:val="right"/>
        <w:rPr>
          <w:rFonts w:ascii="Times New Roman" w:hAnsi="Times New Roman" w:cs="Times New Roman"/>
        </w:rPr>
      </w:pPr>
      <w:r w:rsidRPr="00C377D6">
        <w:rPr>
          <w:rFonts w:ascii="Times New Roman" w:hAnsi="Times New Roman" w:cs="Times New Roman"/>
        </w:rPr>
        <w:t>Опубликовано 18 февраля 2025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4944A4">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776985" w:rsidRPr="00776985">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во Всеволожском муниципальном районе Ленинградской области</w:t>
      </w:r>
      <w:r w:rsidR="001B7028">
        <w:rPr>
          <w:bCs/>
        </w:rPr>
        <w:t>.</w:t>
      </w:r>
    </w:p>
    <w:p w:rsidR="0021500E" w:rsidRPr="0021500E" w:rsidRDefault="00EA448E" w:rsidP="004944A4">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776985" w:rsidRPr="00776985">
        <w:rPr>
          <w:bCs/>
        </w:rPr>
        <w:t>313 000 (триста тринадцать тысяч) рублей 00 копеек.</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733908">
      <w:pPr>
        <w:pStyle w:val="Default"/>
        <w:numPr>
          <w:ilvl w:val="0"/>
          <w:numId w:val="2"/>
        </w:numPr>
        <w:ind w:left="0" w:firstLine="709"/>
        <w:jc w:val="both"/>
        <w:rPr>
          <w:bCs/>
        </w:rPr>
      </w:pPr>
      <w:bookmarkStart w:id="0" w:name="_GoBack"/>
      <w:bookmarkEnd w:id="0"/>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733908" w:rsidRPr="00733908">
        <w:rPr>
          <w:bCs/>
        </w:rPr>
        <w:t xml:space="preserve">30 (тридцать) календарных </w:t>
      </w:r>
      <w:r w:rsidR="00733908">
        <w:rPr>
          <w:bCs/>
        </w:rPr>
        <w:t>дней с даты заключения договора</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w:t>
      </w:r>
      <w:r w:rsidR="00624B8C" w:rsidRPr="00624B8C">
        <w:lastRenderedPageBreak/>
        <w:t xml:space="preserve">письменной форме по адресу заказчика или поступившего на адрес электронной почты 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lastRenderedPageBreak/>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7926A9">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7926A9">
        <w:rPr>
          <w:rFonts w:ascii="Times New Roman" w:hAnsi="Times New Roman" w:cs="Times New Roman"/>
          <w:sz w:val="24"/>
          <w:szCs w:val="24"/>
        </w:rPr>
        <w:t>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C377D6" w:rsidRDefault="00C377D6" w:rsidP="00720BC2">
      <w:pPr>
        <w:pStyle w:val="Default"/>
        <w:numPr>
          <w:ilvl w:val="1"/>
          <w:numId w:val="2"/>
        </w:numPr>
        <w:tabs>
          <w:tab w:val="left" w:pos="1276"/>
        </w:tabs>
        <w:ind w:left="0" w:firstLine="710"/>
        <w:jc w:val="both"/>
        <w:rPr>
          <w:bCs/>
        </w:rPr>
      </w:pPr>
      <w:r w:rsidRPr="00C377D6">
        <w:rPr>
          <w:bCs/>
        </w:rPr>
        <w:t xml:space="preserve">Прием котировочных заявок осуществляется Заказчиком с 14 февраля </w:t>
      </w:r>
      <w:r w:rsidRPr="00C377D6">
        <w:rPr>
          <w:bCs/>
        </w:rPr>
        <w:br/>
        <w:t>2025 года по 24 февраля 2025 года ежедневно в рабочие дни по адресу: Санкт-Петербург, Московский пр-кт, д.10-12, лит. А, каб. 413, с учетом следующего</w:t>
      </w:r>
      <w:r w:rsidR="0057500B" w:rsidRPr="00C377D6">
        <w:rPr>
          <w:bCs/>
        </w:rPr>
        <w:t>:</w:t>
      </w:r>
    </w:p>
    <w:p w:rsidR="00C377D6" w:rsidRPr="00C377D6" w:rsidRDefault="00C377D6" w:rsidP="00C377D6">
      <w:pPr>
        <w:pStyle w:val="Default"/>
        <w:tabs>
          <w:tab w:val="left" w:pos="1276"/>
        </w:tabs>
        <w:ind w:firstLine="709"/>
        <w:jc w:val="both"/>
        <w:rPr>
          <w:bCs/>
        </w:rPr>
      </w:pPr>
      <w:r w:rsidRPr="00C377D6">
        <w:rPr>
          <w:bCs/>
        </w:rPr>
        <w:t>в период с 14 февраля 2025 года по 23 февраля 2025 года заявки принимаются ежедневно в рабочие дни с 10 часов 00 минут до 12 часов 00 минут и с 14 часов 30 минут до 16 часов 00 минут.</w:t>
      </w:r>
    </w:p>
    <w:p w:rsidR="0057500B" w:rsidRPr="00C377D6" w:rsidRDefault="00C377D6" w:rsidP="00C377D6">
      <w:pPr>
        <w:pStyle w:val="Default"/>
        <w:tabs>
          <w:tab w:val="left" w:pos="1276"/>
        </w:tabs>
        <w:ind w:firstLine="709"/>
        <w:jc w:val="both"/>
        <w:rPr>
          <w:bCs/>
        </w:rPr>
      </w:pPr>
      <w:r w:rsidRPr="00C377D6">
        <w:rPr>
          <w:bCs/>
        </w:rPr>
        <w:t>24 февраля 2025 года заявки на участие в запросе котировок принимаются с 10 часов 00 минут до 12 часов 00 минут</w:t>
      </w:r>
      <w:r w:rsidR="0057500B" w:rsidRPr="00C377D6">
        <w:rPr>
          <w:bCs/>
        </w:rPr>
        <w:t>.</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C377D6" w:rsidRDefault="00AB64C6" w:rsidP="007926A9">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w:t>
      </w:r>
      <w:r w:rsidRPr="00C377D6">
        <w:rPr>
          <w:bCs/>
        </w:rPr>
        <w:t>превышающий 5 (пяти) рабочих дней со дня получения подписанного участником закупки проекта договора</w:t>
      </w:r>
      <w:r w:rsidR="00C377D6" w:rsidRPr="00C377D6">
        <w:rPr>
          <w:bCs/>
        </w:rPr>
        <w:t xml:space="preserve"> 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C377D6">
        <w:rPr>
          <w:bCs/>
        </w:rPr>
        <w:t>.</w:t>
      </w:r>
    </w:p>
    <w:p w:rsidR="00AB64C6" w:rsidRPr="00C377D6" w:rsidRDefault="00AB64C6" w:rsidP="00AB64C6">
      <w:pPr>
        <w:pStyle w:val="Default"/>
        <w:tabs>
          <w:tab w:val="left" w:pos="1276"/>
        </w:tabs>
        <w:ind w:firstLine="710"/>
        <w:jc w:val="both"/>
        <w:rPr>
          <w:bCs/>
        </w:rPr>
      </w:pPr>
      <w:r w:rsidRPr="00C377D6">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C377D6" w:rsidRDefault="00AB64C6" w:rsidP="00AB64C6">
      <w:pPr>
        <w:pStyle w:val="Default"/>
        <w:tabs>
          <w:tab w:val="left" w:pos="1276"/>
        </w:tabs>
        <w:ind w:firstLine="710"/>
        <w:jc w:val="both"/>
        <w:rPr>
          <w:bCs/>
        </w:rPr>
      </w:pPr>
      <w:r w:rsidRPr="00C377D6">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C377D6" w:rsidRPr="008633A8" w:rsidRDefault="00C377D6" w:rsidP="00AB64C6">
      <w:pPr>
        <w:pStyle w:val="Default"/>
        <w:tabs>
          <w:tab w:val="left" w:pos="1276"/>
        </w:tabs>
        <w:ind w:firstLine="710"/>
        <w:jc w:val="both"/>
        <w:rPr>
          <w:bCs/>
        </w:rPr>
      </w:pPr>
      <w:r w:rsidRPr="00C377D6">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r>
        <w:rPr>
          <w:bCs/>
        </w:rPr>
        <w:t>.</w:t>
      </w:r>
    </w:p>
    <w:p w:rsidR="00DC2CB9" w:rsidRDefault="005A1043" w:rsidP="007926A9">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7926A9">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7926A9">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7926A9">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7926A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7926A9">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7926A9">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3908"/>
    <w:rsid w:val="007373F2"/>
    <w:rsid w:val="007401A3"/>
    <w:rsid w:val="0075367C"/>
    <w:rsid w:val="00753ACC"/>
    <w:rsid w:val="007543B4"/>
    <w:rsid w:val="007567D2"/>
    <w:rsid w:val="00761A32"/>
    <w:rsid w:val="007637D3"/>
    <w:rsid w:val="00766041"/>
    <w:rsid w:val="007752A9"/>
    <w:rsid w:val="00776985"/>
    <w:rsid w:val="00784327"/>
    <w:rsid w:val="00784499"/>
    <w:rsid w:val="007926A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377D6"/>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344A-1188-43D4-B8B7-2F7F54D2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13</Pages>
  <Words>6303</Words>
  <Characters>35929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180</cp:revision>
  <cp:lastPrinted>2025-02-12T11:26:00Z</cp:lastPrinted>
  <dcterms:created xsi:type="dcterms:W3CDTF">2024-04-19T06:59:00Z</dcterms:created>
  <dcterms:modified xsi:type="dcterms:W3CDTF">2025-02-18T13:30:00Z</dcterms:modified>
</cp:coreProperties>
</file>